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FCC8" w14:textId="538FE1CB" w:rsidR="00045023" w:rsidRDefault="0091514D" w:rsidP="008903F3">
      <w:pPr>
        <w:pStyle w:val="Bezodstpw"/>
        <w:spacing w:line="276" w:lineRule="auto"/>
        <w:jc w:val="center"/>
      </w:pPr>
      <w:r>
        <w:t xml:space="preserve">Zarządzenie </w:t>
      </w:r>
      <w:r w:rsidR="00075A90">
        <w:t>N</w:t>
      </w:r>
      <w:r>
        <w:t xml:space="preserve">r </w:t>
      </w:r>
      <w:r w:rsidR="00CD2ABB">
        <w:t>10</w:t>
      </w:r>
      <w:r w:rsidR="0023553C">
        <w:t>5</w:t>
      </w:r>
      <w:r w:rsidR="00F45FF2">
        <w:t>/202</w:t>
      </w:r>
      <w:r w:rsidR="008A1422">
        <w:t>2</w:t>
      </w:r>
      <w:r w:rsidR="00CE3B84">
        <w:t xml:space="preserve">   </w:t>
      </w:r>
    </w:p>
    <w:p w14:paraId="2614397C" w14:textId="77777777" w:rsidR="00045023" w:rsidRDefault="00045023" w:rsidP="008903F3">
      <w:pPr>
        <w:pStyle w:val="Bezodstpw"/>
        <w:spacing w:line="276" w:lineRule="auto"/>
        <w:jc w:val="center"/>
      </w:pPr>
      <w:r>
        <w:t>Prezydenta Miasta Rzeszowa</w:t>
      </w:r>
    </w:p>
    <w:p w14:paraId="70EDFFB1" w14:textId="2E341088" w:rsidR="00045023" w:rsidRDefault="008903F3" w:rsidP="008903F3">
      <w:pPr>
        <w:pStyle w:val="Bezodstpw"/>
        <w:spacing w:line="276" w:lineRule="auto"/>
        <w:jc w:val="center"/>
      </w:pPr>
      <w:r>
        <w:t xml:space="preserve">z dnia </w:t>
      </w:r>
      <w:r w:rsidR="008A1422">
        <w:t>3</w:t>
      </w:r>
      <w:r w:rsidR="00717210">
        <w:t>1</w:t>
      </w:r>
      <w:r w:rsidR="00722068">
        <w:t xml:space="preserve"> </w:t>
      </w:r>
      <w:r w:rsidR="008A1422">
        <w:t>paździe</w:t>
      </w:r>
      <w:r w:rsidR="00722068">
        <w:t>rni</w:t>
      </w:r>
      <w:r w:rsidR="008A1422">
        <w:t>k</w:t>
      </w:r>
      <w:r w:rsidR="00164EF2">
        <w:t>a</w:t>
      </w:r>
      <w:r w:rsidR="00F45FF2">
        <w:t xml:space="preserve"> 202</w:t>
      </w:r>
      <w:r w:rsidR="008A1422">
        <w:t>2</w:t>
      </w:r>
      <w:r w:rsidR="00045023">
        <w:t xml:space="preserve"> r.</w:t>
      </w:r>
    </w:p>
    <w:p w14:paraId="75772B99" w14:textId="3523872F" w:rsidR="00045023" w:rsidRDefault="002172E0" w:rsidP="0023553C">
      <w:pPr>
        <w:pStyle w:val="Bezodstpw"/>
        <w:spacing w:line="276" w:lineRule="auto"/>
        <w:jc w:val="both"/>
      </w:pPr>
      <w:r>
        <w:t xml:space="preserve">zmieniające zarządzenie </w:t>
      </w:r>
      <w:r w:rsidR="0023553C">
        <w:t>w sprawie upoważnienia pracowników Urzędu Miasta Rzeszowa do prowadzenia postępowań w sprawach dotyczących wypłaty: dodatku węglowego, dodatku dla gospodarstw domowych z tytułu wykorzystywania niektórych źródeł ciepła oraz dodatku dla niektórych podmiotów niebędących gospodarstwami domowymi z tytułu wykorzystywania niektórych źródeł ciepła</w:t>
      </w:r>
    </w:p>
    <w:p w14:paraId="77D087FC" w14:textId="77777777" w:rsidR="00045023" w:rsidRDefault="00045023" w:rsidP="008903F3">
      <w:pPr>
        <w:pStyle w:val="Bezodstpw"/>
        <w:spacing w:line="276" w:lineRule="auto"/>
      </w:pPr>
    </w:p>
    <w:p w14:paraId="45E2E2A2" w14:textId="5F3E9833" w:rsidR="00045023" w:rsidRDefault="0023553C" w:rsidP="0023553C">
      <w:pPr>
        <w:pStyle w:val="Bezodstpw"/>
        <w:spacing w:line="276" w:lineRule="auto"/>
        <w:jc w:val="both"/>
      </w:pPr>
      <w:r>
        <w:t>Na podstawie art. 30 ust. 1, art. 31, art. 33 ust. 1, ust. 3 oraz art. 39 ust. 2 ustawy z</w:t>
      </w:r>
      <w:r>
        <w:t xml:space="preserve"> </w:t>
      </w:r>
      <w:r>
        <w:t xml:space="preserve">dnia 8 marca 1990 r. o samorządzie gminnym (Dz. U. z 2022 r., poz. 559, z późn. zm.), art. 3 ust. 2, art. 4 ust. 3 oraz art. 5 ust. 3 ustawy z dnia 5 sierpnia 2022 r. o dodatku węglowym (Dz.U. z 2022 r., poz. 1692, z późn. zm.), art. 25 ust. 2, art. 26 ust. 13 - 23, art. 29 ust. 3 pkt 2, art. 30 ust. 3 pkt 1 ustawy z dnia 15 września 2022 r. o szczególnych rozwiązaniach w zakresie niektórych źródeł ciepła w związku z sytuacją na rynku paliw (Dz. U. z 2022r., poz. </w:t>
      </w:r>
      <w:r w:rsidRPr="0023553C">
        <w:t>1967, z późn. zm.</w:t>
      </w:r>
      <w:r>
        <w:t>),</w:t>
      </w:r>
      <w:r>
        <w:t xml:space="preserve"> </w:t>
      </w:r>
      <w:r>
        <w:t>oraz art. 268a ustawy z dnia 14 czerwca 1960 r. Kodeks postępowania administracyjnego (</w:t>
      </w:r>
      <w:r w:rsidR="00E31775" w:rsidRPr="00E31775">
        <w:t>Dz. U. z 2022 r., poz. 2000</w:t>
      </w:r>
      <w:r>
        <w:t>),</w:t>
      </w:r>
      <w:r w:rsidR="00E31775">
        <w:t xml:space="preserve">   </w:t>
      </w:r>
    </w:p>
    <w:p w14:paraId="44BF4EFC" w14:textId="77777777" w:rsidR="0023553C" w:rsidRDefault="0023553C" w:rsidP="0023553C">
      <w:pPr>
        <w:pStyle w:val="Bezodstpw"/>
        <w:spacing w:line="276" w:lineRule="auto"/>
        <w:jc w:val="both"/>
      </w:pPr>
    </w:p>
    <w:p w14:paraId="2C1D4050" w14:textId="77777777" w:rsidR="00045023" w:rsidRDefault="00045023" w:rsidP="008903F3">
      <w:pPr>
        <w:pStyle w:val="Bezodstpw"/>
        <w:spacing w:line="276" w:lineRule="auto"/>
        <w:jc w:val="center"/>
      </w:pPr>
      <w:r>
        <w:t>zarządza się, co następuje:</w:t>
      </w:r>
    </w:p>
    <w:p w14:paraId="79390045" w14:textId="77777777" w:rsidR="00045023" w:rsidRDefault="00045023" w:rsidP="008903F3">
      <w:pPr>
        <w:pStyle w:val="Bezodstpw"/>
        <w:spacing w:line="276" w:lineRule="auto"/>
        <w:jc w:val="center"/>
      </w:pPr>
    </w:p>
    <w:p w14:paraId="1ACC54A6" w14:textId="77777777" w:rsidR="00045023" w:rsidRDefault="00045023" w:rsidP="008903F3">
      <w:pPr>
        <w:pStyle w:val="Bezodstpw"/>
        <w:spacing w:line="276" w:lineRule="auto"/>
        <w:jc w:val="center"/>
      </w:pPr>
      <w:r>
        <w:t>§ 1</w:t>
      </w:r>
    </w:p>
    <w:p w14:paraId="2BD82844" w14:textId="58824286" w:rsidR="00CE3B84" w:rsidRDefault="0023553C" w:rsidP="0023553C">
      <w:pPr>
        <w:pStyle w:val="Bezodstpw"/>
        <w:spacing w:line="276" w:lineRule="auto"/>
        <w:jc w:val="both"/>
      </w:pPr>
      <w:r>
        <w:t>W z</w:t>
      </w:r>
      <w:r>
        <w:t>arządzeni</w:t>
      </w:r>
      <w:r>
        <w:t>u</w:t>
      </w:r>
      <w:r>
        <w:t xml:space="preserve"> Nr 91/2022</w:t>
      </w:r>
      <w:r>
        <w:t xml:space="preserve"> </w:t>
      </w:r>
      <w:r>
        <w:t>Prezydenta Miasta Rzeszowa</w:t>
      </w:r>
      <w:r>
        <w:t xml:space="preserve"> </w:t>
      </w:r>
      <w:r>
        <w:t xml:space="preserve">z dnia 20 września 2022 r. </w:t>
      </w:r>
      <w:r>
        <w:br/>
      </w:r>
      <w:r>
        <w:t>w sprawie upoważnienia pracowników Urzędu Miasta Rzeszowa do prowadzenia postępowań w sprawach dotyczących wypłaty: dodatku węglowego, dodatku dla gospodarstw domowych z tytułu wykorzystywania niektórych źródeł ciepła oraz dodatku dla niektórych podmiotów niebędących gospodarstwami domowymi z tytułu wykorzystywania niektórych źródeł ciepła</w:t>
      </w:r>
      <w:r w:rsidR="00020942">
        <w:t xml:space="preserve"> </w:t>
      </w:r>
      <w:r>
        <w:t xml:space="preserve">w </w:t>
      </w:r>
      <w:r w:rsidRPr="0023553C">
        <w:t>§ 1</w:t>
      </w:r>
      <w:r>
        <w:t xml:space="preserve"> pkt 1 otrzymuje brzmienie:</w:t>
      </w:r>
    </w:p>
    <w:p w14:paraId="183EF961" w14:textId="133656B1" w:rsidR="0023553C" w:rsidRDefault="0023553C" w:rsidP="0023553C">
      <w:pPr>
        <w:pStyle w:val="Bezodstpw"/>
        <w:spacing w:line="276" w:lineRule="auto"/>
        <w:jc w:val="both"/>
      </w:pPr>
      <w:r>
        <w:t>„</w:t>
      </w:r>
      <w:r>
        <w:t>1)</w:t>
      </w:r>
      <w:r>
        <w:t xml:space="preserve"> </w:t>
      </w:r>
      <w:r>
        <w:t xml:space="preserve">Pani Natalia Trzeciak – podinspektor w Wydziale </w:t>
      </w:r>
      <w:r>
        <w:t>Klimatu i Środowiska</w:t>
      </w:r>
      <w:r>
        <w:t>;</w:t>
      </w:r>
      <w:r>
        <w:t xml:space="preserve">”.    </w:t>
      </w:r>
    </w:p>
    <w:p w14:paraId="36C8E0DA" w14:textId="77777777" w:rsidR="00045023" w:rsidRDefault="00045023" w:rsidP="008903F3">
      <w:pPr>
        <w:pStyle w:val="Bezodstpw"/>
        <w:spacing w:line="276" w:lineRule="auto"/>
      </w:pPr>
    </w:p>
    <w:p w14:paraId="5366DF1D" w14:textId="77777777" w:rsidR="00045023" w:rsidRDefault="00045023" w:rsidP="008903F3">
      <w:pPr>
        <w:pStyle w:val="Bezodstpw"/>
        <w:spacing w:line="276" w:lineRule="auto"/>
        <w:jc w:val="center"/>
      </w:pPr>
      <w:r>
        <w:t>§ 2</w:t>
      </w:r>
    </w:p>
    <w:p w14:paraId="09710C2E" w14:textId="0364D68D" w:rsidR="00045023" w:rsidRDefault="00045023" w:rsidP="008903F3">
      <w:pPr>
        <w:pStyle w:val="Bezodstpw"/>
        <w:spacing w:line="276" w:lineRule="auto"/>
      </w:pPr>
      <w:r>
        <w:t>Zarządzenie wch</w:t>
      </w:r>
      <w:r w:rsidR="00DC3F2E">
        <w:t>odzi w życie z dn</w:t>
      </w:r>
      <w:r w:rsidR="00722068">
        <w:t xml:space="preserve">iem </w:t>
      </w:r>
      <w:r w:rsidR="008A1422" w:rsidRPr="008A1422">
        <w:t>1 listopada 2022</w:t>
      </w:r>
      <w:r w:rsidR="008A1422">
        <w:t xml:space="preserve"> </w:t>
      </w:r>
      <w:r w:rsidR="008A1422" w:rsidRPr="008A1422">
        <w:t xml:space="preserve">r. </w:t>
      </w:r>
      <w:r w:rsidR="008A1422">
        <w:t xml:space="preserve">   </w:t>
      </w:r>
      <w:r w:rsidR="008A1422" w:rsidRPr="008A1422">
        <w:t xml:space="preserve">                     </w:t>
      </w:r>
    </w:p>
    <w:p w14:paraId="50ED03B2" w14:textId="77777777" w:rsidR="00986119" w:rsidRDefault="00986119" w:rsidP="00045023">
      <w:pPr>
        <w:pStyle w:val="Bezodstpw"/>
        <w:spacing w:line="276" w:lineRule="auto"/>
      </w:pPr>
    </w:p>
    <w:p w14:paraId="2FB3AC57" w14:textId="77777777" w:rsidR="00045023" w:rsidRDefault="00045023" w:rsidP="00045023">
      <w:pPr>
        <w:pStyle w:val="Bezodstpw"/>
        <w:spacing w:line="276" w:lineRule="auto"/>
      </w:pPr>
    </w:p>
    <w:p w14:paraId="1AE755EE" w14:textId="77777777" w:rsidR="00CE3B84" w:rsidRDefault="00CE3B84" w:rsidP="00045023">
      <w:pPr>
        <w:pStyle w:val="Bezodstpw"/>
        <w:spacing w:line="276" w:lineRule="auto"/>
      </w:pPr>
    </w:p>
    <w:p w14:paraId="7F8D9746" w14:textId="77777777" w:rsidR="00F24D57" w:rsidRPr="00896DB1" w:rsidRDefault="00F24D57" w:rsidP="00F24D57">
      <w:pPr>
        <w:spacing w:after="0" w:line="276" w:lineRule="auto"/>
        <w:ind w:left="5664"/>
        <w:jc w:val="both"/>
      </w:pPr>
      <w:r w:rsidRPr="00896DB1">
        <w:t xml:space="preserve">Prezydent Miasta Rzeszowa </w:t>
      </w:r>
    </w:p>
    <w:p w14:paraId="75F14CB7" w14:textId="77777777" w:rsidR="00F24D57" w:rsidRPr="00896DB1" w:rsidRDefault="00F24D57" w:rsidP="00F24D57">
      <w:pPr>
        <w:spacing w:after="0" w:line="276" w:lineRule="auto"/>
        <w:ind w:left="5664"/>
        <w:jc w:val="both"/>
      </w:pPr>
    </w:p>
    <w:p w14:paraId="45190516" w14:textId="083C26A0" w:rsidR="00F24D57" w:rsidRPr="00896DB1" w:rsidRDefault="00F24D57" w:rsidP="00F24D57">
      <w:pPr>
        <w:spacing w:after="0" w:line="276" w:lineRule="auto"/>
        <w:ind w:left="5664"/>
        <w:jc w:val="both"/>
      </w:pPr>
      <w:r w:rsidRPr="00896DB1">
        <w:t xml:space="preserve">   </w:t>
      </w:r>
      <w:r w:rsidR="00312122">
        <w:t xml:space="preserve">    </w:t>
      </w:r>
      <w:r w:rsidR="0051780F">
        <w:t xml:space="preserve"> </w:t>
      </w:r>
      <w:r w:rsidR="00312122" w:rsidRPr="00312122">
        <w:t>Konrad Fijołek</w:t>
      </w:r>
    </w:p>
    <w:p w14:paraId="7F5D5F12" w14:textId="6AA77F53" w:rsidR="00045023" w:rsidRDefault="00F24D57" w:rsidP="00F45FF2">
      <w:pPr>
        <w:pStyle w:val="Bezodstpw"/>
        <w:spacing w:line="276" w:lineRule="auto"/>
        <w:ind w:left="5664"/>
      </w:pPr>
      <w:r>
        <w:t xml:space="preserve">   </w:t>
      </w:r>
    </w:p>
    <w:sectPr w:rsidR="0004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1F0"/>
    <w:multiLevelType w:val="hybridMultilevel"/>
    <w:tmpl w:val="10C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FD4"/>
    <w:multiLevelType w:val="hybridMultilevel"/>
    <w:tmpl w:val="14A0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828"/>
    <w:multiLevelType w:val="hybridMultilevel"/>
    <w:tmpl w:val="5290F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010A"/>
    <w:multiLevelType w:val="hybridMultilevel"/>
    <w:tmpl w:val="3C3E8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31130"/>
    <w:multiLevelType w:val="hybridMultilevel"/>
    <w:tmpl w:val="24DC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8972">
    <w:abstractNumId w:val="0"/>
  </w:num>
  <w:num w:numId="2" w16cid:durableId="1859153002">
    <w:abstractNumId w:val="1"/>
  </w:num>
  <w:num w:numId="3" w16cid:durableId="1770586751">
    <w:abstractNumId w:val="4"/>
  </w:num>
  <w:num w:numId="4" w16cid:durableId="89161700">
    <w:abstractNumId w:val="2"/>
  </w:num>
  <w:num w:numId="5" w16cid:durableId="103245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3"/>
    <w:rsid w:val="00020942"/>
    <w:rsid w:val="00045023"/>
    <w:rsid w:val="0005153C"/>
    <w:rsid w:val="00072773"/>
    <w:rsid w:val="00075A90"/>
    <w:rsid w:val="0009107A"/>
    <w:rsid w:val="000B1DA9"/>
    <w:rsid w:val="0012652B"/>
    <w:rsid w:val="00164EF2"/>
    <w:rsid w:val="002172E0"/>
    <w:rsid w:val="0023553C"/>
    <w:rsid w:val="002E7BD7"/>
    <w:rsid w:val="00312122"/>
    <w:rsid w:val="00346172"/>
    <w:rsid w:val="003517CF"/>
    <w:rsid w:val="0051780F"/>
    <w:rsid w:val="00613E6A"/>
    <w:rsid w:val="006557B1"/>
    <w:rsid w:val="006566DF"/>
    <w:rsid w:val="00717210"/>
    <w:rsid w:val="00722068"/>
    <w:rsid w:val="0074776C"/>
    <w:rsid w:val="007544AD"/>
    <w:rsid w:val="007A56F1"/>
    <w:rsid w:val="008039B1"/>
    <w:rsid w:val="008420CF"/>
    <w:rsid w:val="008903F3"/>
    <w:rsid w:val="008A1422"/>
    <w:rsid w:val="00912C1D"/>
    <w:rsid w:val="0091514D"/>
    <w:rsid w:val="00986119"/>
    <w:rsid w:val="009915EF"/>
    <w:rsid w:val="009D1B09"/>
    <w:rsid w:val="00A74A13"/>
    <w:rsid w:val="00B457A5"/>
    <w:rsid w:val="00C212C7"/>
    <w:rsid w:val="00C614EA"/>
    <w:rsid w:val="00C71407"/>
    <w:rsid w:val="00C77D01"/>
    <w:rsid w:val="00CD2ABB"/>
    <w:rsid w:val="00CE3B84"/>
    <w:rsid w:val="00DC3F2E"/>
    <w:rsid w:val="00DC62C0"/>
    <w:rsid w:val="00DF50E2"/>
    <w:rsid w:val="00E10C2D"/>
    <w:rsid w:val="00E203B6"/>
    <w:rsid w:val="00E31775"/>
    <w:rsid w:val="00ED2663"/>
    <w:rsid w:val="00F24D57"/>
    <w:rsid w:val="00F45BAC"/>
    <w:rsid w:val="00F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AC7B"/>
  <w15:docId w15:val="{03D15CE8-0DE6-4D5E-806D-AC6D843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Jacek</dc:creator>
  <cp:lastModifiedBy>Jacek Wróbel</cp:lastModifiedBy>
  <cp:revision>3</cp:revision>
  <dcterms:created xsi:type="dcterms:W3CDTF">2022-11-02T11:48:00Z</dcterms:created>
  <dcterms:modified xsi:type="dcterms:W3CDTF">2022-11-02T11:50:00Z</dcterms:modified>
</cp:coreProperties>
</file>